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23" w:rsidRDefault="005779BD">
      <w:r>
        <w:rPr>
          <w:noProof/>
        </w:rPr>
        <w:drawing>
          <wp:anchor distT="0" distB="0" distL="114300" distR="114300" simplePos="0" relativeHeight="251658240" behindDoc="0" locked="0" layoutInCell="1" allowOverlap="1" wp14:anchorId="3C97759C" wp14:editId="1987B525">
            <wp:simplePos x="0" y="0"/>
            <wp:positionH relativeFrom="column">
              <wp:posOffset>3860800</wp:posOffset>
            </wp:positionH>
            <wp:positionV relativeFrom="paragraph">
              <wp:posOffset>38100</wp:posOffset>
            </wp:positionV>
            <wp:extent cx="5267325" cy="448691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48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79BD">
        <w:drawing>
          <wp:inline distT="0" distB="0" distL="0" distR="0" wp14:anchorId="5F2AA1D8" wp14:editId="018FCF03">
            <wp:extent cx="3524431" cy="40197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431" cy="401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9BD" w:rsidRDefault="005779BD"/>
    <w:p w:rsidR="005779BD" w:rsidRDefault="005779BD"/>
    <w:p w:rsidR="005779BD" w:rsidRDefault="005779BD"/>
    <w:p w:rsidR="005779BD" w:rsidRPr="005779BD" w:rsidRDefault="005779BD" w:rsidP="005779BD">
      <w:pPr>
        <w:rPr>
          <w:i/>
        </w:rPr>
      </w:pPr>
      <w:r w:rsidRPr="005779BD">
        <w:rPr>
          <w:i/>
        </w:rPr>
        <w:t>SHHP Service Unit Notes:</w:t>
      </w:r>
    </w:p>
    <w:p w:rsidR="005779BD" w:rsidRPr="005779BD" w:rsidRDefault="005779BD" w:rsidP="005779BD">
      <w:pPr>
        <w:numPr>
          <w:ilvl w:val="0"/>
          <w:numId w:val="1"/>
        </w:numPr>
      </w:pPr>
      <w:r w:rsidRPr="005779BD">
        <w:t>Guidance from SHHP Business Unit supersedes this schedule.</w:t>
      </w:r>
    </w:p>
    <w:p w:rsidR="005779BD" w:rsidRDefault="005779BD" w:rsidP="005779BD">
      <w:pPr>
        <w:numPr>
          <w:ilvl w:val="0"/>
          <w:numId w:val="1"/>
        </w:numPr>
      </w:pPr>
      <w:r w:rsidRPr="005779BD">
        <w:t>This schedule is based on contractual expectations which stipulate invoices are due on the 15</w:t>
      </w:r>
      <w:r w:rsidRPr="005779BD">
        <w:rPr>
          <w:vertAlign w:val="superscript"/>
        </w:rPr>
        <w:t>th</w:t>
      </w:r>
      <w:r w:rsidRPr="005779BD">
        <w:t xml:space="preserve"> of each month.  </w:t>
      </w:r>
    </w:p>
    <w:p w:rsidR="005779BD" w:rsidRDefault="005779BD" w:rsidP="005779BD">
      <w:pPr>
        <w:numPr>
          <w:ilvl w:val="0"/>
          <w:numId w:val="1"/>
        </w:numPr>
      </w:pPr>
      <w:r w:rsidRPr="005779BD">
        <w:t>If the 15</w:t>
      </w:r>
      <w:r w:rsidRPr="005779BD">
        <w:rPr>
          <w:vertAlign w:val="superscript"/>
        </w:rPr>
        <w:t>th</w:t>
      </w:r>
      <w:r w:rsidRPr="005779BD">
        <w:t xml:space="preserve"> falls on a weekend, the above moves the due date to the business day prior to the 15</w:t>
      </w:r>
      <w:r w:rsidRPr="005779BD">
        <w:rPr>
          <w:vertAlign w:val="superscript"/>
        </w:rPr>
        <w:t>th</w:t>
      </w:r>
      <w:r w:rsidRPr="005779BD">
        <w:t xml:space="preserve">.   </w:t>
      </w:r>
    </w:p>
    <w:p w:rsidR="005779BD" w:rsidRPr="005779BD" w:rsidRDefault="005779BD" w:rsidP="005779BD">
      <w:pPr>
        <w:numPr>
          <w:ilvl w:val="0"/>
          <w:numId w:val="1"/>
        </w:numPr>
      </w:pPr>
      <w:r>
        <w:t xml:space="preserve">If you have questions or comments, please contact SHHP Services Unit.   </w:t>
      </w:r>
      <w:bookmarkStart w:id="0" w:name="_GoBack"/>
      <w:bookmarkEnd w:id="0"/>
    </w:p>
    <w:p w:rsidR="005779BD" w:rsidRDefault="005779BD"/>
    <w:sectPr w:rsidR="005779BD" w:rsidSect="005779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1E4"/>
    <w:multiLevelType w:val="hybridMultilevel"/>
    <w:tmpl w:val="A082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BD"/>
    <w:rsid w:val="00514B02"/>
    <w:rsid w:val="005779BD"/>
    <w:rsid w:val="005D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021B"/>
  <w15:chartTrackingRefBased/>
  <w15:docId w15:val="{F73D4F55-7CA6-47C5-8517-260270E4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SHHPuser</dc:creator>
  <cp:keywords/>
  <dc:description/>
  <cp:lastModifiedBy>SHHPuser</cp:lastModifiedBy>
  <cp:revision>1</cp:revision>
  <dcterms:created xsi:type="dcterms:W3CDTF">2022-08-24T14:16:00Z</dcterms:created>
  <dcterms:modified xsi:type="dcterms:W3CDTF">2022-08-24T14:19:00Z</dcterms:modified>
</cp:coreProperties>
</file>